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7BB20" w14:textId="77777777" w:rsidR="00BD77F4" w:rsidRPr="009E637F" w:rsidRDefault="0068306F" w:rsidP="0068306F">
      <w:pPr>
        <w:jc w:val="center"/>
        <w:rPr>
          <w:rFonts w:asciiTheme="majorBidi" w:hAnsiTheme="majorBidi" w:cstheme="majorBidi"/>
          <w:b/>
          <w:bCs/>
          <w:sz w:val="26"/>
          <w:szCs w:val="26"/>
        </w:rPr>
      </w:pPr>
      <w:r>
        <w:rPr>
          <w:rFonts w:asciiTheme="majorBidi" w:hAnsiTheme="majorBidi" w:cstheme="majorBidi"/>
          <w:b/>
          <w:bCs/>
          <w:noProof/>
          <w:sz w:val="26"/>
          <w:szCs w:val="26"/>
          <w:lang w:bidi="ar-SA"/>
        </w:rPr>
        <mc:AlternateContent>
          <mc:Choice Requires="wps">
            <w:drawing>
              <wp:anchor distT="0" distB="0" distL="114300" distR="114300" simplePos="0" relativeHeight="251660288" behindDoc="0" locked="0" layoutInCell="1" allowOverlap="1" wp14:anchorId="11396A34" wp14:editId="62AC0576">
                <wp:simplePos x="0" y="0"/>
                <wp:positionH relativeFrom="margin">
                  <wp:align>right</wp:align>
                </wp:positionH>
                <wp:positionV relativeFrom="paragraph">
                  <wp:posOffset>-100331</wp:posOffset>
                </wp:positionV>
                <wp:extent cx="923925" cy="9429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942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6F4F3" id="Rectangle 2" o:spid="_x0000_s1026" style="position:absolute;margin-left:21.55pt;margin-top:-7.9pt;width:72.75pt;height:74.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">
                <w10:wrap anchorx="margin"/>
              </v:rect>
            </w:pict>
          </mc:Fallback>
        </mc:AlternateContent>
      </w:r>
      <w:r>
        <w:rPr>
          <w:rFonts w:asciiTheme="majorBidi" w:hAnsiTheme="majorBidi" w:cstheme="majorBidi"/>
          <w:b/>
          <w:bCs/>
          <w:noProof/>
          <w:sz w:val="26"/>
          <w:szCs w:val="26"/>
          <w:lang w:bidi="ar-SA"/>
        </w:rPr>
        <mc:AlternateContent>
          <mc:Choice Requires="wps">
            <w:drawing>
              <wp:anchor distT="0" distB="0" distL="114300" distR="114300" simplePos="0" relativeHeight="251661312" behindDoc="0" locked="0" layoutInCell="1" allowOverlap="1" wp14:anchorId="7C5A5F06" wp14:editId="31FC5D3F">
                <wp:simplePos x="0" y="0"/>
                <wp:positionH relativeFrom="column">
                  <wp:posOffset>-476885</wp:posOffset>
                </wp:positionH>
                <wp:positionV relativeFrom="paragraph">
                  <wp:posOffset>-224155</wp:posOffset>
                </wp:positionV>
                <wp:extent cx="1133475" cy="8191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1133475" cy="819150"/>
                        </a:xfrm>
                        <a:prstGeom prst="rect">
                          <a:avLst/>
                        </a:prstGeom>
                        <a:solidFill>
                          <a:schemeClr val="lt1"/>
                        </a:solidFill>
                        <a:ln w="6350">
                          <a:noFill/>
                        </a:ln>
                      </wps:spPr>
                      <wps:txbx>
                        <w:txbxContent>
                          <w:p w14:paraId="6353981F" w14:textId="77777777" w:rsidR="0068306F" w:rsidRDefault="0068306F">
                            <w:r>
                              <w:rPr>
                                <w:rFonts w:asciiTheme="majorBidi" w:hAnsiTheme="majorBidi" w:cstheme="majorBidi"/>
                                <w:b/>
                                <w:bCs/>
                                <w:noProof/>
                                <w:sz w:val="26"/>
                                <w:szCs w:val="26"/>
                                <w:lang w:bidi="ar-SA"/>
                              </w:rPr>
                              <w:drawing>
                                <wp:inline distT="0" distB="0" distL="0" distR="0" wp14:anchorId="6486D728" wp14:editId="23F90C8C">
                                  <wp:extent cx="857250" cy="714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ms logo.png"/>
                                          <pic:cNvPicPr/>
                                        </pic:nvPicPr>
                                        <pic:blipFill>
                                          <a:blip r:embed="rId8">
                                            <a:extLst>
                                              <a:ext uri="{28A0092B-C50C-407E-A947-70E740481C1C}">
                                                <a14:useLocalDpi xmlns:a14="http://schemas.microsoft.com/office/drawing/2010/main" val="0"/>
                                              </a:ext>
                                            </a:extLst>
                                          </a:blip>
                                          <a:stretch>
                                            <a:fillRect/>
                                          </a:stretch>
                                        </pic:blipFill>
                                        <pic:spPr>
                                          <a:xfrm>
                                            <a:off x="0" y="0"/>
                                            <a:ext cx="864442" cy="7203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A5F06" id="_x0000_t202" coordsize="21600,21600" o:spt="202" path="m,l,21600r21600,l21600,xe">
                <v:stroke joinstyle="miter"/>
                <v:path gradientshapeok="t" o:connecttype="rect"/>
              </v:shapetype>
              <v:shape id="Text Box 4" o:spid="_x0000_s1026" type="#_x0000_t202" style="position:absolute;left:0;text-align:left;margin-left:-37.55pt;margin-top:-17.65pt;width:89.2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" fillcolor="white [3201]" stroked="f" strokeweight=".5pt">
                <v:textbox>
                  <w:txbxContent>
                    <w:p w14:paraId="6353981F" w14:textId="77777777" w:rsidR="0068306F" w:rsidRDefault="0068306F">
                      <w:r>
                        <w:rPr>
                          <w:rFonts w:asciiTheme="majorBidi" w:hAnsiTheme="majorBidi" w:cstheme="majorBidi"/>
                          <w:b/>
                          <w:bCs/>
                          <w:noProof/>
                          <w:sz w:val="26"/>
                          <w:szCs w:val="26"/>
                          <w:lang w:bidi="ar-SA"/>
                        </w:rPr>
                        <w:drawing>
                          <wp:inline distT="0" distB="0" distL="0" distR="0" wp14:anchorId="6486D728" wp14:editId="23F90C8C">
                            <wp:extent cx="857250" cy="71433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ums logo.png"/>
                                    <pic:cNvPicPr/>
                                  </pic:nvPicPr>
                                  <pic:blipFill>
                                    <a:blip r:embed="rId9">
                                      <a:extLst>
                                        <a:ext uri="{28A0092B-C50C-407E-A947-70E740481C1C}">
                                          <a14:useLocalDpi xmlns:a14="http://schemas.microsoft.com/office/drawing/2010/main" val="0"/>
                                        </a:ext>
                                      </a:extLst>
                                    </a:blip>
                                    <a:stretch>
                                      <a:fillRect/>
                                    </a:stretch>
                                  </pic:blipFill>
                                  <pic:spPr>
                                    <a:xfrm>
                                      <a:off x="0" y="0"/>
                                      <a:ext cx="864442" cy="720326"/>
                                    </a:xfrm>
                                    <a:prstGeom prst="rect">
                                      <a:avLst/>
                                    </a:prstGeom>
                                  </pic:spPr>
                                </pic:pic>
                              </a:graphicData>
                            </a:graphic>
                          </wp:inline>
                        </w:drawing>
                      </w:r>
                    </w:p>
                  </w:txbxContent>
                </v:textbox>
              </v:shape>
            </w:pict>
          </mc:Fallback>
        </mc:AlternateContent>
      </w:r>
      <w:r w:rsidR="00BD77F4" w:rsidRPr="009E637F">
        <w:rPr>
          <w:rFonts w:asciiTheme="majorBidi" w:hAnsiTheme="majorBidi" w:cstheme="majorBidi"/>
          <w:b/>
          <w:bCs/>
          <w:sz w:val="26"/>
          <w:szCs w:val="26"/>
        </w:rPr>
        <w:t>Memorandum of Understanding Between</w:t>
      </w:r>
    </w:p>
    <w:p w14:paraId="24A294B1" w14:textId="77777777" w:rsidR="00BD77F4" w:rsidRPr="009E637F" w:rsidRDefault="00A90079" w:rsidP="0068306F">
      <w:pPr>
        <w:jc w:val="center"/>
        <w:rPr>
          <w:rFonts w:asciiTheme="majorBidi" w:hAnsiTheme="majorBidi" w:cstheme="majorBidi"/>
          <w:b/>
          <w:bCs/>
          <w:sz w:val="26"/>
          <w:szCs w:val="26"/>
          <w:rtl/>
        </w:rPr>
      </w:pPr>
      <w:r>
        <w:rPr>
          <w:rFonts w:asciiTheme="majorBidi" w:hAnsiTheme="majorBidi" w:cstheme="majorBidi"/>
          <w:b/>
          <w:bCs/>
          <w:sz w:val="26"/>
          <w:szCs w:val="26"/>
        </w:rPr>
        <w:t>Lorestan</w:t>
      </w:r>
      <w:r w:rsidR="0043683B">
        <w:rPr>
          <w:rFonts w:asciiTheme="majorBidi" w:hAnsiTheme="majorBidi" w:cstheme="majorBidi"/>
          <w:b/>
          <w:bCs/>
          <w:sz w:val="26"/>
          <w:szCs w:val="26"/>
        </w:rPr>
        <w:t xml:space="preserve"> University of Medical Sciences</w:t>
      </w:r>
      <w:r w:rsidR="00BD77F4" w:rsidRPr="009E637F">
        <w:rPr>
          <w:rFonts w:asciiTheme="majorBidi" w:hAnsiTheme="majorBidi" w:cstheme="majorBidi"/>
          <w:b/>
          <w:bCs/>
          <w:sz w:val="26"/>
          <w:szCs w:val="26"/>
        </w:rPr>
        <w:t xml:space="preserve"> (Iran)</w:t>
      </w:r>
      <w:r w:rsidR="0043683B">
        <w:rPr>
          <w:rFonts w:asciiTheme="majorBidi" w:hAnsiTheme="majorBidi" w:cstheme="majorBidi"/>
          <w:b/>
          <w:bCs/>
          <w:sz w:val="26"/>
          <w:szCs w:val="26"/>
        </w:rPr>
        <w:t>,</w:t>
      </w:r>
    </w:p>
    <w:p w14:paraId="0C2F0A85" w14:textId="77777777" w:rsidR="00BD77F4" w:rsidRPr="009E637F" w:rsidRDefault="00B00823" w:rsidP="0068306F">
      <w:pPr>
        <w:jc w:val="center"/>
        <w:rPr>
          <w:rFonts w:asciiTheme="majorBidi" w:hAnsiTheme="majorBidi" w:cstheme="majorBidi"/>
          <w:b/>
          <w:bCs/>
          <w:sz w:val="26"/>
          <w:szCs w:val="26"/>
          <w:rtl/>
        </w:rPr>
      </w:pPr>
      <w:r w:rsidRPr="009E637F">
        <w:rPr>
          <w:rFonts w:asciiTheme="majorBidi" w:hAnsiTheme="majorBidi" w:cstheme="majorBidi"/>
          <w:b/>
          <w:bCs/>
          <w:sz w:val="26"/>
          <w:szCs w:val="26"/>
        </w:rPr>
        <w:t>&amp;</w:t>
      </w:r>
    </w:p>
    <w:p w14:paraId="03B336FC" w14:textId="487B086D" w:rsidR="00B00823" w:rsidRDefault="005A0C3A" w:rsidP="0068306F">
      <w:pPr>
        <w:jc w:val="center"/>
        <w:rPr>
          <w:rFonts w:asciiTheme="majorBidi" w:hAnsiTheme="majorBidi" w:cstheme="majorBidi"/>
          <w:b/>
          <w:bCs/>
          <w:color w:val="FF0000"/>
          <w:sz w:val="26"/>
          <w:szCs w:val="26"/>
          <w:rtl/>
        </w:rPr>
      </w:pPr>
      <w:r>
        <w:rPr>
          <w:rFonts w:asciiTheme="majorBidi" w:hAnsiTheme="majorBidi" w:cstheme="majorBidi" w:hint="cs"/>
          <w:b/>
          <w:bCs/>
          <w:color w:val="FF0000"/>
          <w:sz w:val="26"/>
          <w:szCs w:val="26"/>
          <w:rtl/>
        </w:rPr>
        <w:t>............................................</w:t>
      </w:r>
    </w:p>
    <w:p w14:paraId="7D306C81" w14:textId="77777777" w:rsidR="005A0C3A" w:rsidRPr="00353E79" w:rsidRDefault="005A0C3A" w:rsidP="0068306F">
      <w:pPr>
        <w:jc w:val="center"/>
        <w:rPr>
          <w:rFonts w:asciiTheme="majorBidi" w:hAnsiTheme="majorBidi" w:cstheme="majorBidi"/>
          <w:color w:val="FF0000"/>
          <w:sz w:val="26"/>
          <w:szCs w:val="26"/>
          <w:rtl/>
        </w:rPr>
      </w:pPr>
    </w:p>
    <w:p w14:paraId="0D510A89" w14:textId="77777777" w:rsidR="00B00823" w:rsidRDefault="00B00823" w:rsidP="001F535A">
      <w:pPr>
        <w:rPr>
          <w:rFonts w:asciiTheme="majorBidi" w:hAnsiTheme="majorBidi" w:cstheme="majorBidi"/>
          <w:sz w:val="26"/>
          <w:szCs w:val="26"/>
        </w:rPr>
      </w:pPr>
    </w:p>
    <w:p w14:paraId="790DEAF4" w14:textId="77777777" w:rsidR="003B2C33" w:rsidRDefault="003B2C33" w:rsidP="001F535A">
      <w:pPr>
        <w:rPr>
          <w:rFonts w:cs="Nazanin"/>
          <w:sz w:val="26"/>
          <w:szCs w:val="26"/>
        </w:rPr>
      </w:pPr>
    </w:p>
    <w:p w14:paraId="25FB93E5" w14:textId="4FCA8E60" w:rsidR="00BD77F4" w:rsidRPr="009F03BB" w:rsidRDefault="00BD77F4" w:rsidP="00353E79">
      <w:pPr>
        <w:jc w:val="both"/>
        <w:rPr>
          <w:rFonts w:cs="Nazanin"/>
          <w:sz w:val="26"/>
          <w:szCs w:val="26"/>
        </w:rPr>
      </w:pPr>
      <w:r w:rsidRPr="009F03BB">
        <w:rPr>
          <w:rFonts w:cs="Nazanin"/>
          <w:sz w:val="26"/>
          <w:szCs w:val="26"/>
        </w:rPr>
        <w:t xml:space="preserve">In order to promote mutual scientific and educational cooperation and to extend research programs, </w:t>
      </w:r>
      <w:r w:rsidR="00A90079">
        <w:rPr>
          <w:rFonts w:cs="Nazanin"/>
          <w:sz w:val="26"/>
          <w:szCs w:val="26"/>
        </w:rPr>
        <w:t>Lorestan</w:t>
      </w:r>
      <w:r w:rsidRPr="009F03BB">
        <w:rPr>
          <w:rFonts w:cs="Nazanin"/>
          <w:sz w:val="26"/>
          <w:szCs w:val="26"/>
        </w:rPr>
        <w:t xml:space="preserve"> University of Medical Sciences </w:t>
      </w:r>
      <w:r w:rsidR="00B00823" w:rsidRPr="009F03BB">
        <w:rPr>
          <w:rFonts w:cs="Nazanin"/>
          <w:sz w:val="26"/>
          <w:szCs w:val="26"/>
        </w:rPr>
        <w:t>(</w:t>
      </w:r>
      <w:r w:rsidR="00345A9C">
        <w:rPr>
          <w:rFonts w:cs="Nazanin"/>
          <w:sz w:val="26"/>
          <w:szCs w:val="26"/>
        </w:rPr>
        <w:t>L</w:t>
      </w:r>
      <w:r w:rsidRPr="009F03BB">
        <w:rPr>
          <w:rFonts w:cs="Nazanin"/>
          <w:sz w:val="26"/>
          <w:szCs w:val="26"/>
        </w:rPr>
        <w:t>UMS</w:t>
      </w:r>
      <w:r w:rsidR="00353E79">
        <w:rPr>
          <w:rFonts w:cs="Nazanin"/>
          <w:sz w:val="26"/>
          <w:szCs w:val="26"/>
        </w:rPr>
        <w:t xml:space="preserve">) </w:t>
      </w:r>
      <w:r w:rsidRPr="009F03BB">
        <w:rPr>
          <w:rFonts w:cs="Nazanin"/>
          <w:sz w:val="26"/>
          <w:szCs w:val="26"/>
        </w:rPr>
        <w:t>and</w:t>
      </w:r>
      <w:r w:rsidR="00353E79">
        <w:rPr>
          <w:rFonts w:cs="Nazanin"/>
          <w:sz w:val="26"/>
          <w:szCs w:val="26"/>
        </w:rPr>
        <w:t xml:space="preserve"> </w:t>
      </w:r>
      <w:r w:rsidR="005A0C3A">
        <w:rPr>
          <w:rFonts w:cs="Nazanin" w:hint="cs"/>
          <w:sz w:val="26"/>
          <w:szCs w:val="26"/>
          <w:rtl/>
        </w:rPr>
        <w:t>..........</w:t>
      </w:r>
      <w:r w:rsidR="006065B5" w:rsidRPr="009F03BB">
        <w:rPr>
          <w:rFonts w:cs="Nazanin"/>
          <w:sz w:val="26"/>
          <w:szCs w:val="26"/>
        </w:rPr>
        <w:t xml:space="preserve"> agree</w:t>
      </w:r>
      <w:r w:rsidRPr="009F03BB">
        <w:rPr>
          <w:rFonts w:cs="Nazanin"/>
          <w:sz w:val="26"/>
          <w:szCs w:val="26"/>
        </w:rPr>
        <w:t xml:space="preserve"> to enter into a protocol on the following articles:</w:t>
      </w:r>
    </w:p>
    <w:p w14:paraId="3F657868" w14:textId="77777777" w:rsidR="00BD77F4" w:rsidRPr="009F03BB" w:rsidRDefault="00BD77F4" w:rsidP="00BD77F4">
      <w:pPr>
        <w:rPr>
          <w:rFonts w:cs="Nazanin"/>
          <w:sz w:val="26"/>
          <w:szCs w:val="26"/>
        </w:rPr>
      </w:pPr>
    </w:p>
    <w:p w14:paraId="32C8FACF" w14:textId="2597AB0A" w:rsidR="00BD77F4" w:rsidRPr="009F03BB" w:rsidRDefault="00BD77F4" w:rsidP="00BD77F4">
      <w:pPr>
        <w:pStyle w:val="ListParagraph"/>
        <w:numPr>
          <w:ilvl w:val="0"/>
          <w:numId w:val="1"/>
        </w:numPr>
        <w:rPr>
          <w:rFonts w:cs="Nazanin"/>
          <w:sz w:val="26"/>
          <w:szCs w:val="26"/>
        </w:rPr>
      </w:pPr>
      <w:r w:rsidRPr="009F03BB">
        <w:rPr>
          <w:rFonts w:cs="Nazanin"/>
          <w:sz w:val="26"/>
          <w:szCs w:val="26"/>
        </w:rPr>
        <w:t xml:space="preserve"> In conformity with the law and regulations in force in each of the countries concerned, the two parties hereby agree on the followings: </w:t>
      </w:r>
    </w:p>
    <w:p w14:paraId="634AA68C" w14:textId="77777777" w:rsidR="00BD77F4" w:rsidRPr="009F03BB" w:rsidRDefault="0043683B" w:rsidP="00BD77F4">
      <w:pPr>
        <w:pStyle w:val="ListParagraph"/>
        <w:numPr>
          <w:ilvl w:val="0"/>
          <w:numId w:val="2"/>
        </w:numPr>
        <w:jc w:val="lowKashida"/>
        <w:rPr>
          <w:sz w:val="26"/>
          <w:szCs w:val="26"/>
        </w:rPr>
      </w:pPr>
      <w:r>
        <w:rPr>
          <w:sz w:val="26"/>
          <w:szCs w:val="26"/>
        </w:rPr>
        <w:t>Exchange of scholars and</w:t>
      </w:r>
      <w:r w:rsidR="00BD77F4" w:rsidRPr="009F03BB">
        <w:rPr>
          <w:sz w:val="26"/>
          <w:szCs w:val="26"/>
        </w:rPr>
        <w:t xml:space="preserve"> researchers </w:t>
      </w:r>
    </w:p>
    <w:p w14:paraId="41E43069" w14:textId="77777777" w:rsidR="00BD77F4" w:rsidRPr="009F03BB" w:rsidRDefault="00BD77F4" w:rsidP="00977893">
      <w:pPr>
        <w:pStyle w:val="ListParagraph"/>
        <w:numPr>
          <w:ilvl w:val="0"/>
          <w:numId w:val="2"/>
        </w:numPr>
        <w:rPr>
          <w:rFonts w:cs="Nazanin"/>
          <w:sz w:val="26"/>
          <w:szCs w:val="26"/>
        </w:rPr>
      </w:pPr>
      <w:r w:rsidRPr="009F03BB">
        <w:rPr>
          <w:rFonts w:cs="Nazanin"/>
          <w:sz w:val="26"/>
          <w:szCs w:val="26"/>
        </w:rPr>
        <w:t>Develop</w:t>
      </w:r>
      <w:r w:rsidR="00977893" w:rsidRPr="009F03BB">
        <w:rPr>
          <w:rFonts w:cs="Nazanin"/>
          <w:sz w:val="26"/>
          <w:szCs w:val="26"/>
        </w:rPr>
        <w:t>ing</w:t>
      </w:r>
      <w:r w:rsidRPr="009F03BB">
        <w:rPr>
          <w:rFonts w:cs="Nazanin"/>
          <w:sz w:val="26"/>
          <w:szCs w:val="26"/>
        </w:rPr>
        <w:t xml:space="preserve"> student exchange programs</w:t>
      </w:r>
    </w:p>
    <w:p w14:paraId="6A220708" w14:textId="77777777" w:rsidR="00BD77F4" w:rsidRPr="009F03BB" w:rsidRDefault="00BD77F4" w:rsidP="00BD77F4">
      <w:pPr>
        <w:pStyle w:val="ListParagraph"/>
        <w:numPr>
          <w:ilvl w:val="0"/>
          <w:numId w:val="2"/>
        </w:numPr>
        <w:jc w:val="lowKashida"/>
        <w:rPr>
          <w:sz w:val="26"/>
          <w:szCs w:val="26"/>
        </w:rPr>
      </w:pPr>
      <w:r w:rsidRPr="009F03BB">
        <w:rPr>
          <w:rFonts w:cs="Nazanin"/>
          <w:sz w:val="26"/>
          <w:szCs w:val="26"/>
        </w:rPr>
        <w:t xml:space="preserve">Promotion of joint research projects </w:t>
      </w:r>
    </w:p>
    <w:p w14:paraId="3674A469" w14:textId="77777777" w:rsidR="00BD77F4" w:rsidRPr="009F03BB" w:rsidRDefault="00BD77F4" w:rsidP="00120F54">
      <w:pPr>
        <w:pStyle w:val="ListParagraph"/>
        <w:numPr>
          <w:ilvl w:val="0"/>
          <w:numId w:val="2"/>
        </w:numPr>
        <w:rPr>
          <w:sz w:val="26"/>
          <w:szCs w:val="26"/>
        </w:rPr>
      </w:pPr>
      <w:r w:rsidRPr="009F03BB">
        <w:rPr>
          <w:rFonts w:cs="Nazanin"/>
          <w:sz w:val="26"/>
          <w:szCs w:val="26"/>
        </w:rPr>
        <w:t>Organiz</w:t>
      </w:r>
      <w:r w:rsidR="00977893" w:rsidRPr="009F03BB">
        <w:rPr>
          <w:rFonts w:cs="Nazanin"/>
          <w:sz w:val="26"/>
          <w:szCs w:val="26"/>
        </w:rPr>
        <w:t xml:space="preserve">ing </w:t>
      </w:r>
      <w:r w:rsidR="0043683B">
        <w:rPr>
          <w:rFonts w:cs="Nazanin"/>
          <w:sz w:val="26"/>
          <w:szCs w:val="26"/>
        </w:rPr>
        <w:t>joint academic conferences,</w:t>
      </w:r>
      <w:r w:rsidRPr="009F03BB">
        <w:rPr>
          <w:rFonts w:cs="Nazanin"/>
          <w:sz w:val="26"/>
          <w:szCs w:val="26"/>
        </w:rPr>
        <w:t xml:space="preserve"> seminars, symposiums</w:t>
      </w:r>
      <w:r w:rsidR="00850F88">
        <w:rPr>
          <w:rFonts w:cs="Nazanin"/>
          <w:sz w:val="26"/>
          <w:szCs w:val="26"/>
        </w:rPr>
        <w:t xml:space="preserve">, </w:t>
      </w:r>
      <w:r w:rsidR="00850F88" w:rsidRPr="009F03BB">
        <w:rPr>
          <w:rFonts w:cs="Nazanin"/>
          <w:sz w:val="26"/>
          <w:szCs w:val="26"/>
        </w:rPr>
        <w:t>congresses</w:t>
      </w:r>
      <w:r w:rsidR="00850F88">
        <w:rPr>
          <w:rFonts w:cs="Nazanin"/>
          <w:sz w:val="26"/>
          <w:szCs w:val="26"/>
        </w:rPr>
        <w:t xml:space="preserve">, workshops, study tours and summer schools </w:t>
      </w:r>
    </w:p>
    <w:p w14:paraId="33D41634" w14:textId="77777777" w:rsidR="00BD77F4" w:rsidRPr="009F03BB" w:rsidRDefault="00BD77F4" w:rsidP="00977893">
      <w:pPr>
        <w:numPr>
          <w:ilvl w:val="0"/>
          <w:numId w:val="2"/>
        </w:numPr>
        <w:tabs>
          <w:tab w:val="left" w:pos="284"/>
        </w:tabs>
        <w:rPr>
          <w:rFonts w:cs="Nazanin"/>
          <w:sz w:val="26"/>
          <w:szCs w:val="26"/>
        </w:rPr>
      </w:pPr>
      <w:r w:rsidRPr="009F03BB">
        <w:rPr>
          <w:rFonts w:cs="Nazanin"/>
          <w:sz w:val="26"/>
          <w:szCs w:val="26"/>
        </w:rPr>
        <w:t>Exchang</w:t>
      </w:r>
      <w:r w:rsidR="00977893" w:rsidRPr="009F03BB">
        <w:rPr>
          <w:rFonts w:cs="Nazanin"/>
          <w:sz w:val="26"/>
          <w:szCs w:val="26"/>
        </w:rPr>
        <w:t>ing</w:t>
      </w:r>
      <w:r w:rsidRPr="009F03BB">
        <w:rPr>
          <w:rFonts w:cs="Nazanin"/>
          <w:sz w:val="26"/>
          <w:szCs w:val="26"/>
        </w:rPr>
        <w:t xml:space="preserve"> academic research data an</w:t>
      </w:r>
      <w:r w:rsidR="00B00823" w:rsidRPr="009F03BB">
        <w:rPr>
          <w:rFonts w:cs="Nazanin"/>
          <w:sz w:val="26"/>
          <w:szCs w:val="26"/>
        </w:rPr>
        <w:t>d teaching materials</w:t>
      </w:r>
    </w:p>
    <w:p w14:paraId="6A649C5C" w14:textId="77777777" w:rsidR="002E1634" w:rsidRPr="009F03BB" w:rsidRDefault="002E1634" w:rsidP="00977893">
      <w:pPr>
        <w:numPr>
          <w:ilvl w:val="0"/>
          <w:numId w:val="2"/>
        </w:numPr>
        <w:tabs>
          <w:tab w:val="left" w:pos="284"/>
        </w:tabs>
        <w:rPr>
          <w:rFonts w:cs="Nazanin"/>
          <w:sz w:val="26"/>
          <w:szCs w:val="26"/>
        </w:rPr>
      </w:pPr>
      <w:r w:rsidRPr="009F03BB">
        <w:rPr>
          <w:rFonts w:cs="Nazanin"/>
          <w:sz w:val="26"/>
          <w:szCs w:val="26"/>
        </w:rPr>
        <w:t>Expan</w:t>
      </w:r>
      <w:r w:rsidR="00977893" w:rsidRPr="009F03BB">
        <w:rPr>
          <w:rFonts w:cs="Nazanin"/>
          <w:sz w:val="26"/>
          <w:szCs w:val="26"/>
        </w:rPr>
        <w:t>ding</w:t>
      </w:r>
      <w:r w:rsidRPr="009F03BB">
        <w:rPr>
          <w:rFonts w:cs="Nazanin"/>
          <w:sz w:val="26"/>
          <w:szCs w:val="26"/>
        </w:rPr>
        <w:t xml:space="preserve"> collaborations on health tourism, patient admissions, </w:t>
      </w:r>
      <w:r w:rsidR="003B1097" w:rsidRPr="009F03BB">
        <w:rPr>
          <w:rFonts w:cs="Nazanin"/>
          <w:sz w:val="26"/>
          <w:szCs w:val="26"/>
        </w:rPr>
        <w:t>controlling contagious/epidemic diseases and</w:t>
      </w:r>
      <w:r w:rsidR="003B1097" w:rsidRPr="009F03BB">
        <w:rPr>
          <w:sz w:val="26"/>
          <w:szCs w:val="26"/>
        </w:rPr>
        <w:t xml:space="preserve"> </w:t>
      </w:r>
      <w:r w:rsidR="003B1097" w:rsidRPr="009F03BB">
        <w:rPr>
          <w:rFonts w:cs="Nazanin"/>
          <w:sz w:val="26"/>
          <w:szCs w:val="26"/>
        </w:rPr>
        <w:t xml:space="preserve">transferring </w:t>
      </w:r>
      <w:r w:rsidR="00977893" w:rsidRPr="009F03BB">
        <w:rPr>
          <w:rFonts w:cs="Nazanin"/>
          <w:sz w:val="26"/>
          <w:szCs w:val="26"/>
        </w:rPr>
        <w:t>mutual</w:t>
      </w:r>
      <w:r w:rsidR="003B1097" w:rsidRPr="009F03BB">
        <w:rPr>
          <w:rFonts w:cs="Nazanin"/>
          <w:sz w:val="26"/>
          <w:szCs w:val="26"/>
        </w:rPr>
        <w:t xml:space="preserve"> experience</w:t>
      </w:r>
    </w:p>
    <w:p w14:paraId="30CF5C99" w14:textId="77777777" w:rsidR="002E1634" w:rsidRPr="009F03BB" w:rsidRDefault="003B1097" w:rsidP="00977893">
      <w:pPr>
        <w:numPr>
          <w:ilvl w:val="0"/>
          <w:numId w:val="2"/>
        </w:numPr>
        <w:tabs>
          <w:tab w:val="left" w:pos="284"/>
        </w:tabs>
        <w:rPr>
          <w:rFonts w:cs="Nazanin"/>
          <w:sz w:val="26"/>
          <w:szCs w:val="26"/>
        </w:rPr>
      </w:pPr>
      <w:r w:rsidRPr="009F03BB">
        <w:rPr>
          <w:rFonts w:cs="Nazanin"/>
          <w:sz w:val="26"/>
          <w:szCs w:val="26"/>
        </w:rPr>
        <w:t>P</w:t>
      </w:r>
      <w:r w:rsidR="00977893" w:rsidRPr="009F03BB">
        <w:rPr>
          <w:rFonts w:cs="Nazanin"/>
          <w:sz w:val="26"/>
          <w:szCs w:val="26"/>
        </w:rPr>
        <w:t xml:space="preserve">roviding </w:t>
      </w:r>
      <w:r w:rsidRPr="009F03BB">
        <w:rPr>
          <w:rFonts w:cs="Nazanin"/>
          <w:sz w:val="26"/>
          <w:szCs w:val="26"/>
        </w:rPr>
        <w:t>the necessary facilities to exchange medical equipment and medicine</w:t>
      </w:r>
    </w:p>
    <w:p w14:paraId="1E2037FE" w14:textId="77777777" w:rsidR="00BD77F4" w:rsidRPr="009F03BB" w:rsidRDefault="00BD77F4" w:rsidP="00BD77F4">
      <w:pPr>
        <w:bidi/>
        <w:jc w:val="right"/>
        <w:rPr>
          <w:rFonts w:cs="Nazanin"/>
          <w:sz w:val="26"/>
          <w:szCs w:val="26"/>
          <w:rtl/>
        </w:rPr>
      </w:pPr>
    </w:p>
    <w:p w14:paraId="5510E004" w14:textId="77777777" w:rsidR="00BD77F4" w:rsidRPr="009F03BB" w:rsidRDefault="00BD77F4" w:rsidP="0043683B">
      <w:pPr>
        <w:pStyle w:val="ListParagraph"/>
        <w:numPr>
          <w:ilvl w:val="0"/>
          <w:numId w:val="1"/>
        </w:numPr>
        <w:jc w:val="both"/>
        <w:rPr>
          <w:sz w:val="26"/>
          <w:szCs w:val="26"/>
        </w:rPr>
      </w:pPr>
      <w:r w:rsidRPr="009F03BB">
        <w:rPr>
          <w:rFonts w:cs="Nazanin"/>
          <w:sz w:val="26"/>
          <w:szCs w:val="26"/>
        </w:rPr>
        <w:t>For each individual plan mentioned above the partners will identify and define their reciprocal requirements. Additional protocol shall be signed for each individual plan.</w:t>
      </w:r>
      <w:r w:rsidRPr="009F03BB">
        <w:rPr>
          <w:sz w:val="26"/>
          <w:szCs w:val="26"/>
        </w:rPr>
        <w:t xml:space="preserve"> Two months before the presumed starting date of planned activities, the respective scientific scholars or officials involved in the project in both </w:t>
      </w:r>
      <w:r w:rsidR="00855FA6">
        <w:rPr>
          <w:sz w:val="26"/>
          <w:szCs w:val="26"/>
        </w:rPr>
        <w:t>pa</w:t>
      </w:r>
      <w:r w:rsidR="0043683B">
        <w:rPr>
          <w:sz w:val="26"/>
          <w:szCs w:val="26"/>
        </w:rPr>
        <w:t>rt</w:t>
      </w:r>
      <w:r w:rsidR="00855FA6">
        <w:rPr>
          <w:sz w:val="26"/>
          <w:szCs w:val="26"/>
        </w:rPr>
        <w:t>ies</w:t>
      </w:r>
      <w:r w:rsidRPr="009F03BB">
        <w:rPr>
          <w:sz w:val="26"/>
          <w:szCs w:val="26"/>
        </w:rPr>
        <w:t xml:space="preserve"> shall make contact, exchanging all the necessary information about procedures, time and everything required for the effective execution of the program.</w:t>
      </w:r>
    </w:p>
    <w:p w14:paraId="036EE401" w14:textId="77777777" w:rsidR="00500876" w:rsidRDefault="00500876" w:rsidP="00EE5BF8">
      <w:pPr>
        <w:rPr>
          <w:sz w:val="22"/>
          <w:szCs w:val="22"/>
        </w:rPr>
      </w:pPr>
    </w:p>
    <w:p w14:paraId="502DB914" w14:textId="77777777" w:rsidR="000C5B57" w:rsidRPr="000C5B57" w:rsidRDefault="000C5B57" w:rsidP="00EE5BF8">
      <w:pPr>
        <w:rPr>
          <w:sz w:val="22"/>
          <w:szCs w:val="22"/>
        </w:rPr>
      </w:pPr>
    </w:p>
    <w:p w14:paraId="05220F62" w14:textId="77777777" w:rsidR="00BD77F4" w:rsidRPr="009F03BB" w:rsidRDefault="00BD77F4" w:rsidP="0043683B">
      <w:pPr>
        <w:pStyle w:val="ListParagraph"/>
        <w:numPr>
          <w:ilvl w:val="0"/>
          <w:numId w:val="1"/>
        </w:numPr>
        <w:jc w:val="lowKashida"/>
        <w:rPr>
          <w:sz w:val="26"/>
          <w:szCs w:val="26"/>
        </w:rPr>
      </w:pPr>
      <w:r w:rsidRPr="009F03BB">
        <w:rPr>
          <w:sz w:val="26"/>
          <w:szCs w:val="26"/>
        </w:rPr>
        <w:t>The contracting parties undertake to cover the cost of journeys undertaken by their own scholars (visiting professors). The exchange of scholars, within the conditions stated above, shall in all circumstances, be based on a condition of reciprocity.</w:t>
      </w:r>
    </w:p>
    <w:p w14:paraId="06B4D149" w14:textId="77777777" w:rsidR="00BD77F4" w:rsidRPr="009F03BB" w:rsidRDefault="00BD77F4" w:rsidP="00BD77F4">
      <w:pPr>
        <w:tabs>
          <w:tab w:val="left" w:pos="284"/>
        </w:tabs>
        <w:rPr>
          <w:rFonts w:cs="Nazanin"/>
          <w:sz w:val="26"/>
          <w:szCs w:val="26"/>
        </w:rPr>
      </w:pPr>
    </w:p>
    <w:p w14:paraId="61CD9736" w14:textId="77777777" w:rsidR="00BD77F4" w:rsidRPr="009F03BB" w:rsidRDefault="00BD77F4" w:rsidP="00A3192A">
      <w:pPr>
        <w:pStyle w:val="ListParagraph"/>
        <w:numPr>
          <w:ilvl w:val="0"/>
          <w:numId w:val="1"/>
        </w:numPr>
        <w:jc w:val="both"/>
        <w:rPr>
          <w:sz w:val="26"/>
          <w:szCs w:val="26"/>
        </w:rPr>
      </w:pPr>
      <w:r w:rsidRPr="009F03BB">
        <w:rPr>
          <w:sz w:val="26"/>
          <w:szCs w:val="26"/>
        </w:rPr>
        <w:t xml:space="preserve">Each </w:t>
      </w:r>
      <w:r w:rsidR="00A3192A" w:rsidRPr="009F03BB">
        <w:rPr>
          <w:sz w:val="26"/>
          <w:szCs w:val="26"/>
        </w:rPr>
        <w:t>party</w:t>
      </w:r>
      <w:r w:rsidRPr="009F03BB">
        <w:rPr>
          <w:sz w:val="26"/>
          <w:szCs w:val="26"/>
        </w:rPr>
        <w:t xml:space="preserve"> shall ensure, in compliance with its respective laws and regulations, the assistance and facilitations for scholars or officials temporarily residing on its territory, under the provisions of this agreement</w:t>
      </w:r>
    </w:p>
    <w:p w14:paraId="272EED94" w14:textId="77777777" w:rsidR="00BD77F4" w:rsidRPr="009F03BB" w:rsidRDefault="00BD77F4" w:rsidP="00BD77F4">
      <w:pPr>
        <w:pStyle w:val="ListParagraph"/>
        <w:jc w:val="both"/>
        <w:rPr>
          <w:sz w:val="26"/>
          <w:szCs w:val="26"/>
        </w:rPr>
      </w:pPr>
    </w:p>
    <w:p w14:paraId="4E5CFD03" w14:textId="77777777" w:rsidR="00BD77F4" w:rsidRPr="009F03BB" w:rsidRDefault="00BD77F4" w:rsidP="002A6C3E">
      <w:pPr>
        <w:pStyle w:val="ListParagraph"/>
        <w:numPr>
          <w:ilvl w:val="0"/>
          <w:numId w:val="1"/>
        </w:numPr>
        <w:spacing w:after="200" w:line="276" w:lineRule="auto"/>
        <w:jc w:val="both"/>
        <w:rPr>
          <w:rFonts w:cs="Nazanin"/>
          <w:sz w:val="26"/>
          <w:szCs w:val="26"/>
        </w:rPr>
      </w:pPr>
      <w:r w:rsidRPr="009F03BB">
        <w:rPr>
          <w:rFonts w:asciiTheme="majorBidi" w:hAnsiTheme="majorBidi" w:cstheme="majorBidi"/>
          <w:sz w:val="26"/>
          <w:szCs w:val="26"/>
        </w:rPr>
        <w:lastRenderedPageBreak/>
        <w:t>In any collaborative project or ac</w:t>
      </w:r>
      <w:r w:rsidR="00A87B6F">
        <w:rPr>
          <w:rFonts w:asciiTheme="majorBidi" w:hAnsiTheme="majorBidi" w:cstheme="majorBidi"/>
          <w:sz w:val="26"/>
          <w:szCs w:val="26"/>
        </w:rPr>
        <w:t>tivity if any new knowledge was</w:t>
      </w:r>
      <w:r w:rsidRPr="009F03BB">
        <w:rPr>
          <w:rFonts w:asciiTheme="majorBidi" w:hAnsiTheme="majorBidi" w:cstheme="majorBidi"/>
          <w:sz w:val="26"/>
          <w:szCs w:val="26"/>
        </w:rPr>
        <w:t xml:space="preserve"> discovered within the framework of the implementation of the present agreement, this new knowledge will be regarded as the common property which is equally allocated/shared between the two parties, unless they decide it in another way. </w:t>
      </w:r>
    </w:p>
    <w:p w14:paraId="60634969" w14:textId="77777777" w:rsidR="002A6C3E" w:rsidRPr="009F03BB" w:rsidRDefault="002A6C3E" w:rsidP="002A6C3E">
      <w:pPr>
        <w:pStyle w:val="ListParagraph"/>
        <w:spacing w:after="200" w:line="276" w:lineRule="auto"/>
        <w:jc w:val="both"/>
        <w:rPr>
          <w:rFonts w:cs="Nazanin"/>
          <w:sz w:val="26"/>
          <w:szCs w:val="26"/>
        </w:rPr>
      </w:pPr>
    </w:p>
    <w:p w14:paraId="5C041B82" w14:textId="77777777" w:rsidR="00BD77F4" w:rsidRPr="009F03BB" w:rsidRDefault="00BD77F4" w:rsidP="00500876">
      <w:pPr>
        <w:pStyle w:val="ListParagraph"/>
        <w:numPr>
          <w:ilvl w:val="0"/>
          <w:numId w:val="1"/>
        </w:numPr>
        <w:tabs>
          <w:tab w:val="left" w:pos="284"/>
        </w:tabs>
        <w:spacing w:line="276" w:lineRule="auto"/>
        <w:jc w:val="both"/>
        <w:rPr>
          <w:rFonts w:cs="Nazanin"/>
          <w:sz w:val="26"/>
          <w:szCs w:val="26"/>
        </w:rPr>
      </w:pPr>
      <w:r w:rsidRPr="009F03BB">
        <w:rPr>
          <w:rFonts w:cs="Nazanin"/>
          <w:sz w:val="26"/>
          <w:szCs w:val="26"/>
        </w:rPr>
        <w:t>This protocol shall be in effect for five years after the date of signature. This protocol may be complemented or amended by the written and common consent of authorized representatives of both parties and additional protocols to this protocol. After five years period of the first protocol, it may be extended for five years by written and signed consent of parties.</w:t>
      </w:r>
    </w:p>
    <w:p w14:paraId="24A02651" w14:textId="77777777" w:rsidR="00BD77F4" w:rsidRPr="009F03BB" w:rsidRDefault="00BD77F4" w:rsidP="00BD77F4">
      <w:pPr>
        <w:pStyle w:val="ListParagraph"/>
        <w:tabs>
          <w:tab w:val="left" w:pos="284"/>
        </w:tabs>
        <w:rPr>
          <w:rFonts w:cs="Nazanin"/>
          <w:sz w:val="26"/>
          <w:szCs w:val="26"/>
        </w:rPr>
      </w:pPr>
    </w:p>
    <w:p w14:paraId="2EEAADF8" w14:textId="77777777" w:rsidR="00BD77F4" w:rsidRPr="009F03BB" w:rsidRDefault="00BD77F4" w:rsidP="00561C19">
      <w:pPr>
        <w:pStyle w:val="ListParagraph"/>
        <w:numPr>
          <w:ilvl w:val="0"/>
          <w:numId w:val="1"/>
        </w:numPr>
        <w:tabs>
          <w:tab w:val="left" w:pos="284"/>
        </w:tabs>
        <w:spacing w:line="276" w:lineRule="auto"/>
        <w:rPr>
          <w:rFonts w:cs="Nazanin"/>
          <w:sz w:val="26"/>
          <w:szCs w:val="26"/>
        </w:rPr>
      </w:pPr>
      <w:r w:rsidRPr="009F03BB">
        <w:rPr>
          <w:rFonts w:cs="Nazanin"/>
          <w:sz w:val="26"/>
          <w:szCs w:val="26"/>
        </w:rPr>
        <w:t xml:space="preserve">Each </w:t>
      </w:r>
      <w:r w:rsidR="002A6C3E" w:rsidRPr="009F03BB">
        <w:rPr>
          <w:rFonts w:cs="Nazanin"/>
          <w:sz w:val="26"/>
          <w:szCs w:val="26"/>
        </w:rPr>
        <w:t>party</w:t>
      </w:r>
      <w:r w:rsidRPr="009F03BB">
        <w:rPr>
          <w:rFonts w:cs="Nazanin"/>
          <w:sz w:val="26"/>
          <w:szCs w:val="26"/>
        </w:rPr>
        <w:t xml:space="preserve"> shall reserve the right to terminate the protocol by six months, written notice of such intention to the other party. In that case</w:t>
      </w:r>
      <w:r w:rsidR="0043683B">
        <w:rPr>
          <w:rFonts w:cs="Nazanin"/>
          <w:sz w:val="26"/>
          <w:szCs w:val="26"/>
        </w:rPr>
        <w:t>, on–</w:t>
      </w:r>
      <w:r w:rsidRPr="009F03BB">
        <w:rPr>
          <w:rFonts w:cs="Nazanin"/>
          <w:sz w:val="26"/>
          <w:szCs w:val="26"/>
        </w:rPr>
        <w:t>going projects shall continue.</w:t>
      </w:r>
    </w:p>
    <w:p w14:paraId="7C20D3F0" w14:textId="77777777" w:rsidR="00BD77F4" w:rsidRPr="009F03BB" w:rsidRDefault="00BD77F4" w:rsidP="00561C19">
      <w:pPr>
        <w:tabs>
          <w:tab w:val="left" w:pos="284"/>
        </w:tabs>
        <w:spacing w:line="276" w:lineRule="auto"/>
        <w:ind w:left="360"/>
        <w:rPr>
          <w:rFonts w:cs="Nazanin"/>
          <w:sz w:val="26"/>
          <w:szCs w:val="26"/>
        </w:rPr>
      </w:pPr>
    </w:p>
    <w:p w14:paraId="126F9E05" w14:textId="1F50B0C5" w:rsidR="00BD77F4" w:rsidRDefault="00BD77F4" w:rsidP="00353E79">
      <w:pPr>
        <w:spacing w:line="276" w:lineRule="auto"/>
        <w:rPr>
          <w:sz w:val="26"/>
          <w:szCs w:val="26"/>
        </w:rPr>
      </w:pPr>
      <w:r w:rsidRPr="009F03BB">
        <w:rPr>
          <w:sz w:val="26"/>
          <w:szCs w:val="26"/>
        </w:rPr>
        <w:t>Draw</w:t>
      </w:r>
      <w:r w:rsidR="00D74EEB">
        <w:rPr>
          <w:sz w:val="26"/>
          <w:szCs w:val="26"/>
        </w:rPr>
        <w:t>n</w:t>
      </w:r>
      <w:r w:rsidRPr="009F03BB">
        <w:rPr>
          <w:sz w:val="26"/>
          <w:szCs w:val="26"/>
        </w:rPr>
        <w:t xml:space="preserve"> up in </w:t>
      </w:r>
      <w:r w:rsidR="00A90079">
        <w:rPr>
          <w:sz w:val="26"/>
          <w:szCs w:val="26"/>
        </w:rPr>
        <w:t>Lorestan</w:t>
      </w:r>
      <w:r w:rsidRPr="009F03BB">
        <w:rPr>
          <w:sz w:val="26"/>
          <w:szCs w:val="26"/>
        </w:rPr>
        <w:t xml:space="preserve"> (Iran) </w:t>
      </w:r>
      <w:r w:rsidR="00ED588A">
        <w:rPr>
          <w:sz w:val="26"/>
          <w:szCs w:val="26"/>
        </w:rPr>
        <w:t xml:space="preserve">on the date </w:t>
      </w:r>
      <w:r w:rsidR="00ED588A" w:rsidRPr="00FC320B">
        <w:rPr>
          <w:rFonts w:cs="Nazanin"/>
          <w:sz w:val="26"/>
          <w:szCs w:val="26"/>
        </w:rPr>
        <w:t xml:space="preserve">of </w:t>
      </w:r>
      <w:r w:rsidR="005A0C3A">
        <w:rPr>
          <w:rFonts w:cs="Nazanin" w:hint="cs"/>
          <w:color w:val="FF0000"/>
          <w:sz w:val="26"/>
          <w:szCs w:val="26"/>
          <w:rtl/>
        </w:rPr>
        <w:t>....................</w:t>
      </w:r>
      <w:r w:rsidR="00ED588A">
        <w:rPr>
          <w:sz w:val="26"/>
          <w:szCs w:val="26"/>
        </w:rPr>
        <w:t xml:space="preserve"> </w:t>
      </w:r>
      <w:r w:rsidRPr="009F03BB">
        <w:rPr>
          <w:sz w:val="26"/>
          <w:szCs w:val="26"/>
        </w:rPr>
        <w:t>in two original copies in English language, both having the same legal validity.</w:t>
      </w:r>
    </w:p>
    <w:p w14:paraId="5F0DD4CB" w14:textId="77777777" w:rsidR="00EE5BF8" w:rsidRDefault="00EE5BF8" w:rsidP="00FC320B">
      <w:pPr>
        <w:spacing w:line="276" w:lineRule="auto"/>
        <w:rPr>
          <w:sz w:val="26"/>
          <w:szCs w:val="26"/>
        </w:rPr>
      </w:pPr>
    </w:p>
    <w:p w14:paraId="30A96BAE" w14:textId="77777777" w:rsidR="00EE5BF8" w:rsidRDefault="00EE5BF8" w:rsidP="00FC320B">
      <w:pPr>
        <w:spacing w:line="276" w:lineRule="auto"/>
        <w:rPr>
          <w:sz w:val="26"/>
          <w:szCs w:val="26"/>
        </w:rPr>
      </w:pPr>
    </w:p>
    <w:p w14:paraId="6E94B651" w14:textId="77777777" w:rsidR="0043683B" w:rsidRDefault="0043683B" w:rsidP="00FC320B">
      <w:pPr>
        <w:spacing w:line="276" w:lineRule="auto"/>
        <w:rPr>
          <w:sz w:val="26"/>
          <w:szCs w:val="26"/>
        </w:rPr>
      </w:pPr>
    </w:p>
    <w:p w14:paraId="5A2345E6" w14:textId="77777777" w:rsidR="0043683B" w:rsidRDefault="0043683B" w:rsidP="00FC320B">
      <w:pPr>
        <w:spacing w:line="276" w:lineRule="auto"/>
        <w:rPr>
          <w:sz w:val="26"/>
          <w:szCs w:val="26"/>
        </w:rPr>
      </w:pPr>
    </w:p>
    <w:p w14:paraId="163D67CB" w14:textId="77777777" w:rsidR="0043683B" w:rsidRDefault="0043683B" w:rsidP="00FC320B">
      <w:pPr>
        <w:spacing w:line="276" w:lineRule="auto"/>
        <w:rPr>
          <w:sz w:val="26"/>
          <w:szCs w:val="26"/>
        </w:rPr>
      </w:pPr>
    </w:p>
    <w:p w14:paraId="4CC3850D" w14:textId="77E496E2" w:rsidR="00EE5BF8" w:rsidRDefault="00EE5BF8" w:rsidP="005A0C3A">
      <w:pPr>
        <w:pStyle w:val="ListParagraph"/>
        <w:tabs>
          <w:tab w:val="left" w:pos="4395"/>
        </w:tabs>
        <w:ind w:left="0"/>
        <w:jc w:val="both"/>
        <w:rPr>
          <w:b/>
          <w:bCs/>
        </w:rPr>
      </w:pPr>
      <w:r w:rsidRPr="001A3D18">
        <w:rPr>
          <w:b/>
          <w:bCs/>
        </w:rPr>
        <w:t xml:space="preserve">Dr. </w:t>
      </w:r>
      <w:r w:rsidR="006C705E">
        <w:rPr>
          <w:b/>
          <w:bCs/>
        </w:rPr>
        <w:t xml:space="preserve">Bahram </w:t>
      </w:r>
      <w:proofErr w:type="spellStart"/>
      <w:r w:rsidR="006C705E">
        <w:rPr>
          <w:b/>
          <w:bCs/>
        </w:rPr>
        <w:t>Delfan</w:t>
      </w:r>
      <w:proofErr w:type="spellEnd"/>
      <w:r w:rsidR="000C5B57">
        <w:rPr>
          <w:b/>
          <w:bCs/>
        </w:rPr>
        <w:t xml:space="preserve">    </w:t>
      </w:r>
      <w:r w:rsidR="0043683B">
        <w:rPr>
          <w:b/>
          <w:bCs/>
        </w:rPr>
        <w:tab/>
      </w:r>
      <w:r w:rsidR="000C5B57">
        <w:rPr>
          <w:b/>
          <w:bCs/>
        </w:rPr>
        <w:t xml:space="preserve">   </w:t>
      </w:r>
      <w:r>
        <w:rPr>
          <w:b/>
          <w:bCs/>
        </w:rPr>
        <w:t xml:space="preserve">   </w:t>
      </w:r>
      <w:r w:rsidR="0043683B">
        <w:rPr>
          <w:b/>
          <w:bCs/>
        </w:rPr>
        <w:tab/>
      </w:r>
      <w:r>
        <w:rPr>
          <w:b/>
          <w:bCs/>
        </w:rPr>
        <w:t xml:space="preserve"> </w:t>
      </w:r>
      <w:r w:rsidRPr="001A3D18">
        <w:rPr>
          <w:b/>
          <w:bCs/>
        </w:rPr>
        <w:t xml:space="preserve">Dr. </w:t>
      </w:r>
      <w:r w:rsidR="005A0C3A">
        <w:rPr>
          <w:rFonts w:hint="cs"/>
          <w:b/>
          <w:bCs/>
          <w:color w:val="FF0000"/>
          <w:rtl/>
        </w:rPr>
        <w:t>.........................................</w:t>
      </w:r>
    </w:p>
    <w:p w14:paraId="03D4274E" w14:textId="77777777" w:rsidR="0043683B" w:rsidRDefault="0043683B" w:rsidP="005A0C3A">
      <w:pPr>
        <w:pStyle w:val="ListParagraph"/>
        <w:tabs>
          <w:tab w:val="left" w:pos="4395"/>
        </w:tabs>
        <w:ind w:left="0"/>
        <w:jc w:val="both"/>
        <w:rPr>
          <w:b/>
          <w:bCs/>
        </w:rPr>
      </w:pPr>
    </w:p>
    <w:p w14:paraId="4F64D8B9" w14:textId="1031412D" w:rsidR="00BD77F4" w:rsidRPr="0043683B" w:rsidRDefault="0043683B" w:rsidP="005A0C3A">
      <w:pPr>
        <w:pStyle w:val="ListParagraph"/>
        <w:tabs>
          <w:tab w:val="left" w:pos="4395"/>
        </w:tabs>
        <w:ind w:left="0"/>
        <w:jc w:val="both"/>
        <w:rPr>
          <w:b/>
          <w:bCs/>
        </w:rPr>
      </w:pPr>
      <w:r>
        <w:rPr>
          <w:b/>
          <w:bCs/>
        </w:rPr>
        <w:t>Chancellor of</w:t>
      </w:r>
      <w:r w:rsidR="00EE5BF8" w:rsidRPr="001A3D18">
        <w:rPr>
          <w:b/>
          <w:bCs/>
        </w:rPr>
        <w:t xml:space="preserve"> </w:t>
      </w:r>
      <w:r w:rsidR="006C705E">
        <w:rPr>
          <w:rFonts w:cs="Nazanin"/>
          <w:b/>
          <w:bCs/>
        </w:rPr>
        <w:t>LUMS</w:t>
      </w:r>
      <w:r w:rsidR="00EE5BF8">
        <w:rPr>
          <w:rFonts w:cs="Nazanin"/>
          <w:b/>
          <w:bCs/>
        </w:rPr>
        <w:t xml:space="preserve">    </w:t>
      </w:r>
      <w:r w:rsidR="000B13E9">
        <w:rPr>
          <w:rFonts w:cs="Nazanin"/>
          <w:b/>
          <w:bCs/>
        </w:rPr>
        <w:t xml:space="preserve">       </w:t>
      </w:r>
      <w:r w:rsidR="00EE5BF8">
        <w:rPr>
          <w:rFonts w:cs="Nazanin"/>
          <w:b/>
          <w:bCs/>
        </w:rPr>
        <w:t xml:space="preserve">      </w:t>
      </w:r>
      <w:r>
        <w:rPr>
          <w:rFonts w:cs="Nazanin"/>
          <w:b/>
          <w:bCs/>
        </w:rPr>
        <w:tab/>
      </w:r>
      <w:r>
        <w:rPr>
          <w:rFonts w:cs="Nazanin"/>
          <w:b/>
          <w:bCs/>
        </w:rPr>
        <w:tab/>
      </w:r>
      <w:r w:rsidR="00EE5BF8">
        <w:rPr>
          <w:rFonts w:cs="Nazanin"/>
          <w:b/>
          <w:bCs/>
        </w:rPr>
        <w:t xml:space="preserve"> </w:t>
      </w:r>
      <w:r w:rsidR="005A0C3A">
        <w:rPr>
          <w:rFonts w:hint="cs"/>
          <w:b/>
          <w:bCs/>
          <w:color w:val="FF0000"/>
          <w:rtl/>
        </w:rPr>
        <w:t>............................................</w:t>
      </w:r>
    </w:p>
    <w:p w14:paraId="6ADB09D8" w14:textId="77777777" w:rsidR="00BD77F4" w:rsidRPr="009F03BB" w:rsidRDefault="0043683B" w:rsidP="00561C19">
      <w:pPr>
        <w:pStyle w:val="ListParagraph"/>
        <w:spacing w:line="276" w:lineRule="auto"/>
        <w:jc w:val="both"/>
        <w:rPr>
          <w:sz w:val="26"/>
          <w:szCs w:val="26"/>
          <w:rtl/>
        </w:rPr>
      </w:pPr>
      <w:r>
        <w:rPr>
          <w:sz w:val="26"/>
          <w:szCs w:val="26"/>
        </w:rPr>
        <w:tab/>
      </w:r>
    </w:p>
    <w:p w14:paraId="70159F19" w14:textId="77777777" w:rsidR="00C33FD9" w:rsidRPr="009F03BB" w:rsidRDefault="00C33FD9" w:rsidP="00BD77F4">
      <w:pPr>
        <w:pStyle w:val="ListParagraph"/>
        <w:jc w:val="both"/>
        <w:rPr>
          <w:sz w:val="26"/>
          <w:szCs w:val="26"/>
          <w:rtl/>
        </w:rPr>
      </w:pPr>
    </w:p>
    <w:p w14:paraId="08857733" w14:textId="77777777" w:rsidR="00C33FD9" w:rsidRPr="009F03BB" w:rsidRDefault="00C33FD9" w:rsidP="00BD77F4">
      <w:pPr>
        <w:pStyle w:val="ListParagraph"/>
        <w:jc w:val="both"/>
        <w:rPr>
          <w:sz w:val="26"/>
          <w:szCs w:val="26"/>
          <w:rtl/>
        </w:rPr>
      </w:pPr>
    </w:p>
    <w:p w14:paraId="033A8F69" w14:textId="77777777" w:rsidR="00C33FD9" w:rsidRPr="00EE5BF8" w:rsidRDefault="00C33FD9" w:rsidP="00EE5BF8">
      <w:pPr>
        <w:jc w:val="both"/>
        <w:rPr>
          <w:sz w:val="26"/>
          <w:szCs w:val="26"/>
        </w:rPr>
      </w:pPr>
    </w:p>
    <w:p w14:paraId="789C653D" w14:textId="77777777" w:rsidR="00BF380E" w:rsidRPr="009F03BB" w:rsidRDefault="00BF380E" w:rsidP="00BD77F4">
      <w:pPr>
        <w:pStyle w:val="ListParagraph"/>
        <w:jc w:val="both"/>
        <w:rPr>
          <w:sz w:val="26"/>
          <w:szCs w:val="26"/>
        </w:rPr>
      </w:pPr>
    </w:p>
    <w:p w14:paraId="22E4DAE9" w14:textId="77777777" w:rsidR="00BD77F4" w:rsidRPr="009F03BB" w:rsidRDefault="00BD77F4" w:rsidP="00BD77F4">
      <w:pPr>
        <w:pStyle w:val="ListParagraph"/>
        <w:jc w:val="both"/>
        <w:rPr>
          <w:sz w:val="26"/>
          <w:szCs w:val="26"/>
        </w:rPr>
      </w:pPr>
    </w:p>
    <w:p w14:paraId="40AEEFE4" w14:textId="77777777" w:rsidR="00BF380E" w:rsidRPr="009F03BB" w:rsidRDefault="00BF380E">
      <w:pPr>
        <w:rPr>
          <w:sz w:val="26"/>
          <w:szCs w:val="26"/>
        </w:rPr>
      </w:pPr>
    </w:p>
    <w:p w14:paraId="1235D01A" w14:textId="77777777" w:rsidR="00BF380E" w:rsidRDefault="00BF380E"/>
    <w:p w14:paraId="357D39DB" w14:textId="77777777" w:rsidR="00BF380E" w:rsidRDefault="00BF380E"/>
    <w:p w14:paraId="20215A2E" w14:textId="77777777" w:rsidR="00BF380E" w:rsidRDefault="00BF380E"/>
    <w:p w14:paraId="3A8D6576" w14:textId="77777777" w:rsidR="00BD77F4" w:rsidRDefault="00BD77F4" w:rsidP="00BD77F4">
      <w:pPr>
        <w:pStyle w:val="ListParagraph"/>
        <w:jc w:val="both"/>
      </w:pPr>
    </w:p>
    <w:p w14:paraId="5D7A3609" w14:textId="77777777" w:rsidR="00BD77F4" w:rsidRDefault="00BD77F4" w:rsidP="00BD77F4">
      <w:pPr>
        <w:pStyle w:val="ListParagraph"/>
        <w:jc w:val="both"/>
      </w:pPr>
    </w:p>
    <w:p w14:paraId="3477CCC4" w14:textId="77777777" w:rsidR="00BD77F4" w:rsidRDefault="00BD77F4" w:rsidP="00BD77F4">
      <w:pPr>
        <w:pStyle w:val="ListParagraph"/>
        <w:jc w:val="both"/>
      </w:pPr>
    </w:p>
    <w:p w14:paraId="72F73858" w14:textId="77777777" w:rsidR="00DD6D7F" w:rsidRDefault="00DD6D7F"/>
    <w:sectPr w:rsidR="00DD6D7F" w:rsidSect="005956B4">
      <w:pgSz w:w="12240" w:h="15840"/>
      <w:pgMar w:top="1418" w:right="1531" w:bottom="1418" w:left="1531"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DC359" w14:textId="77777777" w:rsidR="009408E6" w:rsidRDefault="009408E6" w:rsidP="003B2C33">
      <w:r>
        <w:separator/>
      </w:r>
    </w:p>
  </w:endnote>
  <w:endnote w:type="continuationSeparator" w:id="0">
    <w:p w14:paraId="60DFD36F" w14:textId="77777777" w:rsidR="009408E6" w:rsidRDefault="009408E6" w:rsidP="003B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F01DF" w14:textId="77777777" w:rsidR="009408E6" w:rsidRDefault="009408E6" w:rsidP="003B2C33">
      <w:r>
        <w:separator/>
      </w:r>
    </w:p>
  </w:footnote>
  <w:footnote w:type="continuationSeparator" w:id="0">
    <w:p w14:paraId="11556DDC" w14:textId="77777777" w:rsidR="009408E6" w:rsidRDefault="009408E6" w:rsidP="003B2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67F6"/>
    <w:multiLevelType w:val="hybridMultilevel"/>
    <w:tmpl w:val="02BC4F6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0AD7A75"/>
    <w:multiLevelType w:val="hybridMultilevel"/>
    <w:tmpl w:val="26D4E60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279139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48185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7F4"/>
    <w:rsid w:val="00052B2D"/>
    <w:rsid w:val="000B13E9"/>
    <w:rsid w:val="000C5B57"/>
    <w:rsid w:val="000D31F4"/>
    <w:rsid w:val="00120F54"/>
    <w:rsid w:val="00172451"/>
    <w:rsid w:val="001A3D18"/>
    <w:rsid w:val="001A6A6A"/>
    <w:rsid w:val="001B5FA3"/>
    <w:rsid w:val="001C33CD"/>
    <w:rsid w:val="001F535A"/>
    <w:rsid w:val="00246A60"/>
    <w:rsid w:val="002A6C3E"/>
    <w:rsid w:val="002E1634"/>
    <w:rsid w:val="003238CC"/>
    <w:rsid w:val="00345A9C"/>
    <w:rsid w:val="00353E79"/>
    <w:rsid w:val="00355960"/>
    <w:rsid w:val="0037350E"/>
    <w:rsid w:val="0038011A"/>
    <w:rsid w:val="003B1097"/>
    <w:rsid w:val="003B2C33"/>
    <w:rsid w:val="003E70E7"/>
    <w:rsid w:val="0043683B"/>
    <w:rsid w:val="00500876"/>
    <w:rsid w:val="00561C19"/>
    <w:rsid w:val="005956B4"/>
    <w:rsid w:val="005A0C3A"/>
    <w:rsid w:val="006065B5"/>
    <w:rsid w:val="00613CC8"/>
    <w:rsid w:val="00631DCE"/>
    <w:rsid w:val="0068306F"/>
    <w:rsid w:val="006C705E"/>
    <w:rsid w:val="006D1432"/>
    <w:rsid w:val="0070022F"/>
    <w:rsid w:val="00703361"/>
    <w:rsid w:val="00711BA5"/>
    <w:rsid w:val="00783EC5"/>
    <w:rsid w:val="007A7615"/>
    <w:rsid w:val="00850F88"/>
    <w:rsid w:val="00855FA6"/>
    <w:rsid w:val="00872039"/>
    <w:rsid w:val="00885561"/>
    <w:rsid w:val="00906FFD"/>
    <w:rsid w:val="009408E6"/>
    <w:rsid w:val="00977893"/>
    <w:rsid w:val="00995AB3"/>
    <w:rsid w:val="009D37DE"/>
    <w:rsid w:val="009E637F"/>
    <w:rsid w:val="009F03BB"/>
    <w:rsid w:val="00A02348"/>
    <w:rsid w:val="00A3192A"/>
    <w:rsid w:val="00A87B6F"/>
    <w:rsid w:val="00A90079"/>
    <w:rsid w:val="00AB7570"/>
    <w:rsid w:val="00AD3FA9"/>
    <w:rsid w:val="00AD6807"/>
    <w:rsid w:val="00B00823"/>
    <w:rsid w:val="00B4755F"/>
    <w:rsid w:val="00B71C63"/>
    <w:rsid w:val="00B84959"/>
    <w:rsid w:val="00BD77F4"/>
    <w:rsid w:val="00BF380E"/>
    <w:rsid w:val="00C038EA"/>
    <w:rsid w:val="00C33FD9"/>
    <w:rsid w:val="00C67695"/>
    <w:rsid w:val="00C74A58"/>
    <w:rsid w:val="00C802B9"/>
    <w:rsid w:val="00D03DB6"/>
    <w:rsid w:val="00D443FE"/>
    <w:rsid w:val="00D74EEB"/>
    <w:rsid w:val="00D976C8"/>
    <w:rsid w:val="00DD6D7F"/>
    <w:rsid w:val="00E25515"/>
    <w:rsid w:val="00E37DA0"/>
    <w:rsid w:val="00E446EC"/>
    <w:rsid w:val="00E95896"/>
    <w:rsid w:val="00ED588A"/>
    <w:rsid w:val="00EE5BF8"/>
    <w:rsid w:val="00F46F71"/>
    <w:rsid w:val="00FC320B"/>
    <w:rsid w:val="00FE402D"/>
    <w:rsid w:val="00FE77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C0BB"/>
  <w15:docId w15:val="{F393BD22-9066-4ECF-B648-8BAE5F466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7F4"/>
    <w:pPr>
      <w:spacing w:after="0" w:line="240" w:lineRule="auto"/>
    </w:pPr>
    <w:rPr>
      <w:rFonts w:ascii="Times New Roman" w:eastAsia="Times New Roman" w:hAnsi="Times New Roman" w:cs="Times New Roman"/>
      <w:sz w:val="24"/>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7F4"/>
    <w:pPr>
      <w:ind w:left="720"/>
      <w:contextualSpacing/>
    </w:pPr>
  </w:style>
  <w:style w:type="table" w:styleId="TableGrid">
    <w:name w:val="Table Grid"/>
    <w:basedOn w:val="TableNormal"/>
    <w:uiPriority w:val="59"/>
    <w:rsid w:val="00BF3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7DA0"/>
    <w:rPr>
      <w:rFonts w:ascii="Tahoma" w:hAnsi="Tahoma" w:cs="Tahoma"/>
      <w:sz w:val="16"/>
      <w:szCs w:val="16"/>
    </w:rPr>
  </w:style>
  <w:style w:type="character" w:customStyle="1" w:styleId="BalloonTextChar">
    <w:name w:val="Balloon Text Char"/>
    <w:basedOn w:val="DefaultParagraphFont"/>
    <w:link w:val="BalloonText"/>
    <w:uiPriority w:val="99"/>
    <w:semiHidden/>
    <w:rsid w:val="00E37DA0"/>
    <w:rPr>
      <w:rFonts w:ascii="Tahoma" w:eastAsia="Times New Roman" w:hAnsi="Tahoma" w:cs="Tahoma"/>
      <w:sz w:val="16"/>
      <w:szCs w:val="16"/>
      <w:lang w:bidi="fa-IR"/>
    </w:rPr>
  </w:style>
  <w:style w:type="paragraph" w:styleId="Header">
    <w:name w:val="header"/>
    <w:basedOn w:val="Normal"/>
    <w:link w:val="HeaderChar"/>
    <w:uiPriority w:val="99"/>
    <w:semiHidden/>
    <w:unhideWhenUsed/>
    <w:rsid w:val="003B2C33"/>
    <w:pPr>
      <w:tabs>
        <w:tab w:val="center" w:pos="4680"/>
        <w:tab w:val="right" w:pos="9360"/>
      </w:tabs>
    </w:pPr>
  </w:style>
  <w:style w:type="character" w:customStyle="1" w:styleId="HeaderChar">
    <w:name w:val="Header Char"/>
    <w:basedOn w:val="DefaultParagraphFont"/>
    <w:link w:val="Header"/>
    <w:uiPriority w:val="99"/>
    <w:semiHidden/>
    <w:rsid w:val="003B2C33"/>
    <w:rPr>
      <w:rFonts w:ascii="Times New Roman" w:eastAsia="Times New Roman" w:hAnsi="Times New Roman" w:cs="Times New Roman"/>
      <w:sz w:val="24"/>
      <w:szCs w:val="24"/>
      <w:lang w:bidi="fa-IR"/>
    </w:rPr>
  </w:style>
  <w:style w:type="paragraph" w:styleId="Footer">
    <w:name w:val="footer"/>
    <w:basedOn w:val="Normal"/>
    <w:link w:val="FooterChar"/>
    <w:uiPriority w:val="99"/>
    <w:semiHidden/>
    <w:unhideWhenUsed/>
    <w:rsid w:val="003B2C33"/>
    <w:pPr>
      <w:tabs>
        <w:tab w:val="center" w:pos="4680"/>
        <w:tab w:val="right" w:pos="9360"/>
      </w:tabs>
    </w:pPr>
  </w:style>
  <w:style w:type="character" w:customStyle="1" w:styleId="FooterChar">
    <w:name w:val="Footer Char"/>
    <w:basedOn w:val="DefaultParagraphFont"/>
    <w:link w:val="Footer"/>
    <w:uiPriority w:val="99"/>
    <w:semiHidden/>
    <w:rsid w:val="003B2C33"/>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114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D8911-DAA1-4B69-8F65-413C720E1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Gerdoo.net</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dc:creator>
  <cp:keywords/>
  <dc:description/>
  <cp:lastModifiedBy>Dr Shah Zamani</cp:lastModifiedBy>
  <cp:revision>2</cp:revision>
  <cp:lastPrinted>2015-08-04T07:31:00Z</cp:lastPrinted>
  <dcterms:created xsi:type="dcterms:W3CDTF">2024-07-08T05:55:00Z</dcterms:created>
  <dcterms:modified xsi:type="dcterms:W3CDTF">2024-07-08T05:55:00Z</dcterms:modified>
</cp:coreProperties>
</file>